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D8" w:rsidRDefault="00165639" w:rsidP="005303D8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5303D8" w:rsidRPr="00BC609E">
        <w:rPr>
          <w:rFonts w:ascii="Times New Roman" w:hAnsi="Times New Roman" w:cs="Times New Roman"/>
          <w:b/>
          <w:i/>
          <w:sz w:val="28"/>
          <w:szCs w:val="28"/>
        </w:rPr>
        <w:t>ормува</w:t>
      </w:r>
      <w:r>
        <w:rPr>
          <w:rFonts w:ascii="Times New Roman" w:hAnsi="Times New Roman" w:cs="Times New Roman"/>
          <w:b/>
          <w:i/>
          <w:sz w:val="28"/>
          <w:szCs w:val="28"/>
        </w:rPr>
        <w:t>ння</w:t>
      </w:r>
      <w:r w:rsidR="005303D8" w:rsidRPr="00BC60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5303D8" w:rsidRPr="00BC609E">
        <w:rPr>
          <w:rFonts w:ascii="Times New Roman" w:hAnsi="Times New Roman" w:cs="Times New Roman"/>
          <w:b/>
          <w:i/>
          <w:sz w:val="28"/>
          <w:szCs w:val="28"/>
        </w:rPr>
        <w:t xml:space="preserve"> реаліз</w:t>
      </w:r>
      <w:r>
        <w:rPr>
          <w:rFonts w:ascii="Times New Roman" w:hAnsi="Times New Roman" w:cs="Times New Roman"/>
          <w:b/>
          <w:i/>
          <w:sz w:val="28"/>
          <w:szCs w:val="28"/>
        </w:rPr>
        <w:t>ація</w:t>
      </w:r>
      <w:r w:rsidR="005303D8" w:rsidRPr="00BC609E">
        <w:rPr>
          <w:rFonts w:ascii="Times New Roman" w:hAnsi="Times New Roman" w:cs="Times New Roman"/>
          <w:b/>
          <w:i/>
          <w:sz w:val="28"/>
          <w:szCs w:val="28"/>
        </w:rPr>
        <w:t xml:space="preserve"> наскрізн</w:t>
      </w:r>
      <w:r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="005303D8" w:rsidRPr="00BC609E">
        <w:rPr>
          <w:rFonts w:ascii="Times New Roman" w:hAnsi="Times New Roman" w:cs="Times New Roman"/>
          <w:b/>
          <w:i/>
          <w:sz w:val="28"/>
          <w:szCs w:val="28"/>
        </w:rPr>
        <w:t xml:space="preserve"> змістовн</w:t>
      </w:r>
      <w:r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="005303D8" w:rsidRPr="00BC609E">
        <w:rPr>
          <w:rFonts w:ascii="Times New Roman" w:hAnsi="Times New Roman" w:cs="Times New Roman"/>
          <w:b/>
          <w:i/>
          <w:sz w:val="28"/>
          <w:szCs w:val="28"/>
        </w:rPr>
        <w:t xml:space="preserve"> ліні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5303D8" w:rsidRPr="00BC60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03D8" w:rsidRDefault="005303D8" w:rsidP="005303D8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609E">
        <w:rPr>
          <w:rFonts w:ascii="Times New Roman" w:hAnsi="Times New Roman" w:cs="Times New Roman"/>
          <w:b/>
          <w:i/>
          <w:sz w:val="28"/>
          <w:szCs w:val="28"/>
        </w:rPr>
        <w:t>в 10-11-х класах</w:t>
      </w:r>
    </w:p>
    <w:p w:rsidR="005303D8" w:rsidRPr="00BC609E" w:rsidRDefault="005303D8" w:rsidP="005303D8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3D8" w:rsidRDefault="005303D8" w:rsidP="0053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сьогоденні неможливо навчити дитину всього, значно краще сформувати в неї потребу в неперервній освіті. Географію потрібно розглядати в школі, як засіб розвитку особистості учня. </w:t>
      </w:r>
    </w:p>
    <w:p w:rsidR="001E0C32" w:rsidRDefault="001E0C32" w:rsidP="0053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Навчальна програма спрямована на формування предметних та ключових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що робить зміст освіти прикладним. На основі цих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були введені в нову програму такі наскрізні змістовні лінії:</w:t>
      </w:r>
    </w:p>
    <w:p w:rsidR="001E0C32" w:rsidRPr="001E0C32" w:rsidRDefault="001E0C32" w:rsidP="001E0C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«Екологічна безпека та сталий розвиток»</w:t>
      </w:r>
    </w:p>
    <w:p w:rsidR="001E0C32" w:rsidRPr="001E0C32" w:rsidRDefault="001E0C32" w:rsidP="001E0C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362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Підприємливість</w:t>
      </w: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і</w:t>
      </w:r>
      <w:r w:rsidRPr="004362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фінансова грамотність»</w:t>
      </w:r>
    </w:p>
    <w:p w:rsidR="001E0C32" w:rsidRPr="001E0C32" w:rsidRDefault="001E0C32" w:rsidP="001E0C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«Здоров'я і безпека»</w:t>
      </w:r>
      <w:r w:rsidRPr="004362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1E0C32" w:rsidRPr="001E0C32" w:rsidRDefault="001E0C32" w:rsidP="001E0C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«Громадянська відповідальність»</w:t>
      </w:r>
    </w:p>
    <w:p w:rsidR="005303D8" w:rsidRDefault="005303D8" w:rsidP="0053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Наскрізні лінії є соціально значимими </w:t>
      </w:r>
      <w:proofErr w:type="spellStart"/>
      <w:r w:rsidRPr="00436299">
        <w:rPr>
          <w:rFonts w:ascii="Times New Roman" w:hAnsi="Times New Roman" w:cs="Times New Roman"/>
          <w:sz w:val="24"/>
          <w:szCs w:val="24"/>
          <w:shd w:val="clear" w:color="auto" w:fill="FFFFFF"/>
        </w:rPr>
        <w:t>надпредметними</w:t>
      </w:r>
      <w:proofErr w:type="spellEnd"/>
      <w:r w:rsidRPr="00436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  <w:r w:rsidR="001E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E0C32" w:rsidRPr="00436299" w:rsidRDefault="001E0C32" w:rsidP="0053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 наскрізних ліній – «сфокусувати» увагу й зусилля вчителів-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предметників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досягненні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життєво</w:t>
      </w:r>
      <w:proofErr w:type="spellEnd"/>
      <w:r w:rsidR="00C8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важливої для учня і суспільства мети, увиразнити ключові компетентності. </w:t>
      </w:r>
    </w:p>
    <w:p w:rsidR="005303D8" w:rsidRDefault="001E0C32" w:rsidP="0053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Роль окремих курсів географії за наскрізними лініями різна і залежить від змісту курсу і від того, наскільки він пов’язаний з конкретною наскрізною темою. </w:t>
      </w:r>
      <w:r w:rsidR="00F33037">
        <w:rPr>
          <w:rFonts w:ascii="Times New Roman" w:hAnsi="Times New Roman" w:cs="Times New Roman"/>
          <w:sz w:val="24"/>
          <w:szCs w:val="24"/>
          <w:shd w:val="clear" w:color="auto" w:fill="FFFFFF"/>
        </w:rPr>
        <w:t>Подано по класах</w:t>
      </w:r>
      <w:r w:rsidR="005303D8" w:rsidRPr="0053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приклад тем, у яких </w:t>
      </w:r>
      <w:r w:rsidR="00F33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можна </w:t>
      </w:r>
      <w:r w:rsidR="0053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використовувати </w:t>
      </w:r>
      <w:r w:rsidR="00F33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різноманітні </w:t>
      </w:r>
      <w:r w:rsidR="005303D8">
        <w:rPr>
          <w:rFonts w:ascii="Times New Roman" w:hAnsi="Times New Roman" w:cs="Times New Roman"/>
          <w:sz w:val="24"/>
          <w:szCs w:val="24"/>
          <w:shd w:val="clear" w:color="auto" w:fill="FFFFFF"/>
        </w:rPr>
        <w:t>наскрізні лінії</w:t>
      </w:r>
      <w:r w:rsidR="00F33037">
        <w:rPr>
          <w:rFonts w:ascii="Times New Roman" w:hAnsi="Times New Roman" w:cs="Times New Roman"/>
          <w:sz w:val="24"/>
          <w:szCs w:val="24"/>
          <w:shd w:val="clear" w:color="auto" w:fill="FFFFFF"/>
        </w:rPr>
        <w:t>. Також можна інтегрувати наскрізні лінії за допомогою різних методів.</w:t>
      </w:r>
    </w:p>
    <w:p w:rsidR="00F33037" w:rsidRDefault="00F33037" w:rsidP="0053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Використовуючи метод проектів, учні опановують комплекс умінь (пізнавальних, практичних), навчаються опановувати нові знання, а т</w:t>
      </w:r>
      <w:r w:rsidR="00C85A2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кож інтегрувати їх, розширюючи свій кругозір.</w:t>
      </w:r>
    </w:p>
    <w:p w:rsidR="00F33037" w:rsidRDefault="00F33037" w:rsidP="0053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процесі роботи над проектами, учні можуть побачити, як застосувати їх знання для вирішення проблем. Вони навчаються систематизувати матеріал, виділяти головне. Робота в група навчає допомагати один одному, співпереживати. Учні також набувають навички роботи 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Power</w:t>
      </w:r>
      <w:r w:rsidRPr="00F33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Point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Word</w:t>
      </w:r>
      <w:r w:rsidRPr="00F33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Excel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навчаються знаходити необхідну інформацію в світовій мережі  Інтернет. </w:t>
      </w:r>
    </w:p>
    <w:p w:rsidR="00F33037" w:rsidRPr="005303D8" w:rsidRDefault="00F33037" w:rsidP="0053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Впровадження інтегрованих уроків, </w:t>
      </w:r>
      <w:r w:rsidR="00165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розширюють інформаційний компонент навчання, трансформує аспект навчання, поглиблює розуміння предмету, узагальнює, систематизує матеріал, що вивчається. Дозволяє учням проаналізувати власний внесок у справі збереження довкілля, обрати новий стиль життя.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303D8" w:rsidRPr="00436299" w:rsidRDefault="005303D8" w:rsidP="00530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03D8" w:rsidRDefault="005303D8" w:rsidP="00530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наскрізної лінії «Екологічна безпека та сталий розвиток»</w:t>
      </w:r>
      <w:r w:rsidRPr="004362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це формування в учнів соціальної активності, відповідальності й екологічної свідомості, у результаті яких вони дбайливо й </w:t>
      </w:r>
      <w:proofErr w:type="spellStart"/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відповідально</w:t>
      </w:r>
      <w:proofErr w:type="spellEnd"/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ставитимуться до довкілля, усвідомлюючи </w:t>
      </w:r>
      <w:proofErr w:type="spellStart"/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важливіcть</w:t>
      </w:r>
      <w:proofErr w:type="spellEnd"/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сталого розвитку для збереження довкілля й розвитку суспільства.</w:t>
      </w:r>
    </w:p>
    <w:p w:rsidR="005303D8" w:rsidRPr="00436299" w:rsidRDefault="005303D8" w:rsidP="005303D8">
      <w:pPr>
        <w:pStyle w:val="2"/>
        <w:spacing w:after="0" w:line="240" w:lineRule="auto"/>
        <w:jc w:val="both"/>
        <w:rPr>
          <w:b/>
          <w:sz w:val="24"/>
          <w:szCs w:val="24"/>
          <w:shd w:val="clear" w:color="auto" w:fill="FFFFFF"/>
          <w:lang w:val="uk-UA"/>
        </w:rPr>
      </w:pPr>
      <w:r w:rsidRPr="00436299">
        <w:rPr>
          <w:b/>
          <w:sz w:val="24"/>
          <w:szCs w:val="24"/>
          <w:shd w:val="clear" w:color="auto" w:fill="FFFFFF"/>
        </w:rPr>
        <w:t xml:space="preserve">10 </w:t>
      </w:r>
      <w:proofErr w:type="spellStart"/>
      <w:r w:rsidRPr="00436299">
        <w:rPr>
          <w:b/>
          <w:sz w:val="24"/>
          <w:szCs w:val="24"/>
          <w:shd w:val="clear" w:color="auto" w:fill="FFFFFF"/>
        </w:rPr>
        <w:t>кл</w:t>
      </w:r>
      <w:proofErr w:type="spellEnd"/>
      <w:r w:rsidRPr="00436299">
        <w:rPr>
          <w:b/>
          <w:sz w:val="24"/>
          <w:szCs w:val="24"/>
          <w:shd w:val="clear" w:color="auto" w:fill="FFFFFF"/>
        </w:rPr>
        <w:t xml:space="preserve">. </w:t>
      </w:r>
    </w:p>
    <w:p w:rsidR="005303D8" w:rsidRPr="00436299" w:rsidRDefault="005303D8" w:rsidP="005303D8">
      <w:pPr>
        <w:pStyle w:val="2"/>
        <w:spacing w:after="0" w:line="240" w:lineRule="auto"/>
        <w:jc w:val="both"/>
        <w:rPr>
          <w:sz w:val="24"/>
          <w:szCs w:val="24"/>
          <w:lang w:val="uk-UA"/>
        </w:rPr>
      </w:pPr>
      <w:r w:rsidRPr="00436299">
        <w:rPr>
          <w:sz w:val="24"/>
          <w:szCs w:val="24"/>
          <w:shd w:val="clear" w:color="auto" w:fill="FFFFFF"/>
        </w:rPr>
        <w:t>Тем</w:t>
      </w:r>
      <w:r>
        <w:rPr>
          <w:sz w:val="24"/>
          <w:szCs w:val="24"/>
          <w:shd w:val="clear" w:color="auto" w:fill="FFFFFF"/>
          <w:lang w:val="uk-UA"/>
        </w:rPr>
        <w:t>и:</w:t>
      </w:r>
      <w:r w:rsidRPr="00436299">
        <w:rPr>
          <w:sz w:val="24"/>
          <w:szCs w:val="24"/>
          <w:shd w:val="clear" w:color="auto" w:fill="FFFFFF"/>
        </w:rPr>
        <w:t xml:space="preserve"> </w:t>
      </w:r>
      <w:r w:rsidRPr="00436299">
        <w:rPr>
          <w:sz w:val="24"/>
          <w:szCs w:val="24"/>
          <w:shd w:val="clear" w:color="auto" w:fill="FFFFFF"/>
          <w:lang w:val="uk-UA"/>
        </w:rPr>
        <w:t>«</w:t>
      </w:r>
      <w:r w:rsidRPr="00436299">
        <w:rPr>
          <w:sz w:val="24"/>
          <w:szCs w:val="24"/>
          <w:lang w:val="uk-UA"/>
        </w:rPr>
        <w:t xml:space="preserve">Міжнародні організації в Європі: Європейський Союз, Рада Європи. Країни Шенгенської зони. Роль </w:t>
      </w:r>
      <w:r w:rsidRPr="00436299">
        <w:rPr>
          <w:rStyle w:val="st1"/>
          <w:sz w:val="24"/>
          <w:szCs w:val="24"/>
          <w:lang w:val="uk-UA"/>
        </w:rPr>
        <w:t>НATO</w:t>
      </w:r>
      <w:r w:rsidRPr="00436299">
        <w:rPr>
          <w:sz w:val="24"/>
          <w:szCs w:val="24"/>
          <w:lang w:val="uk-UA"/>
        </w:rPr>
        <w:t xml:space="preserve"> у загальноєвропейській системі безпеки».</w:t>
      </w:r>
    </w:p>
    <w:p w:rsidR="005303D8" w:rsidRPr="00436299" w:rsidRDefault="005303D8" w:rsidP="005303D8">
      <w:pPr>
        <w:pStyle w:val="2"/>
        <w:spacing w:after="0" w:line="240" w:lineRule="auto"/>
        <w:jc w:val="both"/>
        <w:rPr>
          <w:sz w:val="24"/>
          <w:szCs w:val="24"/>
          <w:lang w:val="uk-UA"/>
        </w:rPr>
      </w:pPr>
      <w:r w:rsidRPr="00436299">
        <w:rPr>
          <w:sz w:val="24"/>
          <w:szCs w:val="24"/>
          <w:lang w:val="uk-UA"/>
        </w:rPr>
        <w:t xml:space="preserve">Тема для досліджень. </w:t>
      </w:r>
      <w:r w:rsidRPr="00436299">
        <w:rPr>
          <w:sz w:val="24"/>
          <w:szCs w:val="24"/>
        </w:rPr>
        <w:t xml:space="preserve">Нове </w:t>
      </w:r>
      <w:r w:rsidRPr="00436299">
        <w:rPr>
          <w:sz w:val="24"/>
          <w:szCs w:val="24"/>
          <w:lang w:val="uk-UA"/>
        </w:rPr>
        <w:t>«</w:t>
      </w:r>
      <w:r w:rsidRPr="00436299">
        <w:rPr>
          <w:sz w:val="24"/>
          <w:szCs w:val="24"/>
        </w:rPr>
        <w:t>обличчя» Руру – постіндустріальний розвиток: «зелені» мі</w:t>
      </w:r>
      <w:r>
        <w:rPr>
          <w:sz w:val="24"/>
          <w:szCs w:val="24"/>
        </w:rPr>
        <w:t>ста замість похмурих ландшафтів</w:t>
      </w:r>
      <w:r>
        <w:rPr>
          <w:sz w:val="24"/>
          <w:szCs w:val="24"/>
          <w:lang w:val="uk-UA"/>
        </w:rPr>
        <w:t>,</w:t>
      </w:r>
      <w:r w:rsidRPr="00436299">
        <w:rPr>
          <w:sz w:val="24"/>
          <w:szCs w:val="24"/>
        </w:rPr>
        <w:t xml:space="preserve"> «Екологічні виміри економічного зростання в країнах Азії.»</w:t>
      </w:r>
    </w:p>
    <w:p w:rsidR="005303D8" w:rsidRPr="00436299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99">
        <w:rPr>
          <w:rFonts w:ascii="Times New Roman" w:hAnsi="Times New Roman" w:cs="Times New Roman"/>
          <w:b/>
          <w:sz w:val="24"/>
          <w:szCs w:val="24"/>
        </w:rPr>
        <w:t>11 клас</w:t>
      </w:r>
    </w:p>
    <w:p w:rsidR="005303D8" w:rsidRPr="00436299" w:rsidRDefault="005303D8" w:rsidP="00530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362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lastRenderedPageBreak/>
        <w:t xml:space="preserve">Тема: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«</w:t>
      </w:r>
      <w:r w:rsidRPr="004362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Вплив людини на літосферу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»,</w:t>
      </w:r>
      <w:r w:rsidRPr="004362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 xml:space="preserve"> «Глобальна ресурсна проблема  людства», «</w:t>
      </w:r>
      <w:r w:rsidRPr="00436299">
        <w:rPr>
          <w:rFonts w:ascii="Times New Roman" w:eastAsia="Calibri" w:hAnsi="Times New Roman" w:cs="Times New Roman"/>
          <w:sz w:val="24"/>
          <w:szCs w:val="24"/>
        </w:rPr>
        <w:t xml:space="preserve">Ресурсний потенціал Світового океану та вплив людства на стан океанічних вод, запаси мінеральних, біологічних ресурсів», </w:t>
      </w:r>
      <w:r w:rsidRPr="0043629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Функціонально-компонентний склад </w:t>
      </w:r>
      <w:proofErr w:type="spellStart"/>
      <w:r w:rsidRPr="00436299">
        <w:rPr>
          <w:rFonts w:ascii="Times New Roman" w:eastAsia="Calibri" w:hAnsi="Times New Roman" w:cs="Times New Roman"/>
          <w:sz w:val="24"/>
          <w:szCs w:val="24"/>
          <w:lang w:eastAsia="uk-UA"/>
        </w:rPr>
        <w:t>світосистеми</w:t>
      </w:r>
      <w:proofErr w:type="spellEnd"/>
      <w:r w:rsidRPr="0043629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436299">
        <w:rPr>
          <w:rFonts w:ascii="Times New Roman" w:eastAsia="Calibri" w:hAnsi="Times New Roman" w:cs="Times New Roman"/>
          <w:sz w:val="24"/>
          <w:szCs w:val="24"/>
          <w:lang w:eastAsia="uk-UA"/>
        </w:rPr>
        <w:t>демографо</w:t>
      </w:r>
      <w:proofErr w:type="spellEnd"/>
      <w:r w:rsidRPr="0043629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-екологічна, економічна, інформаційно-технологічна, соціально-культурна, політична підсистеми», «Географічний простір, його </w:t>
      </w:r>
      <w:proofErr w:type="spellStart"/>
      <w:r w:rsidRPr="00436299">
        <w:rPr>
          <w:rFonts w:ascii="Times New Roman" w:eastAsia="Calibri" w:hAnsi="Times New Roman" w:cs="Times New Roman"/>
          <w:sz w:val="24"/>
          <w:szCs w:val="24"/>
          <w:lang w:eastAsia="uk-UA"/>
        </w:rPr>
        <w:t>системоутворювальна</w:t>
      </w:r>
      <w:proofErr w:type="spellEnd"/>
      <w:r w:rsidRPr="0043629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роль  та характеристики».</w:t>
      </w:r>
    </w:p>
    <w:p w:rsidR="005303D8" w:rsidRPr="00436299" w:rsidRDefault="005303D8" w:rsidP="00530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99">
        <w:rPr>
          <w:rFonts w:ascii="Times New Roman" w:eastAsia="Calibri" w:hAnsi="Times New Roman" w:cs="Times New Roman"/>
          <w:sz w:val="24"/>
          <w:szCs w:val="24"/>
          <w:lang w:eastAsia="uk-UA"/>
        </w:rPr>
        <w:t>Теми дослідження: «</w:t>
      </w:r>
      <w:r w:rsidRPr="00436299">
        <w:rPr>
          <w:rFonts w:ascii="Times New Roman" w:eastAsia="Calibri" w:hAnsi="Times New Roman" w:cs="Times New Roman"/>
          <w:sz w:val="24"/>
          <w:szCs w:val="24"/>
        </w:rPr>
        <w:t>Екологічні та соціальні проблеми густозаселених регіонів світу»</w:t>
      </w:r>
    </w:p>
    <w:p w:rsidR="005303D8" w:rsidRPr="00436299" w:rsidRDefault="005303D8" w:rsidP="00530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</w:pPr>
    </w:p>
    <w:p w:rsidR="005303D8" w:rsidRPr="00436299" w:rsidRDefault="005303D8" w:rsidP="00530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Вивчення наскрізної лінії «</w:t>
      </w:r>
      <w:r w:rsidRPr="004362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Підприємливість</w:t>
      </w: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і</w:t>
      </w:r>
      <w:r w:rsidRPr="004362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фінансова грамотність» забезпечить краще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тощо); сприятиме розвиткові лідерських ініціатив, здатності успішно діяти в технологічному швидкозмінному середовищі.</w:t>
      </w:r>
    </w:p>
    <w:p w:rsidR="005303D8" w:rsidRPr="00436299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 </w:t>
      </w:r>
      <w:proofErr w:type="spellStart"/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</w:t>
      </w:r>
      <w:proofErr w:type="spellEnd"/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</w:t>
      </w:r>
    </w:p>
    <w:p w:rsidR="005303D8" w:rsidRPr="00436299" w:rsidRDefault="005303D8" w:rsidP="005303D8">
      <w:pPr>
        <w:spacing w:after="0" w:line="240" w:lineRule="auto"/>
        <w:jc w:val="both"/>
        <w:rPr>
          <w:rStyle w:val="xfm84556254"/>
          <w:rFonts w:ascii="Times New Roman" w:hAnsi="Times New Roman" w:cs="Times New Roman"/>
          <w:sz w:val="24"/>
          <w:szCs w:val="24"/>
        </w:rPr>
      </w:pPr>
      <w:r w:rsidRPr="00436299">
        <w:rPr>
          <w:rFonts w:ascii="Times New Roman" w:hAnsi="Times New Roman" w:cs="Times New Roman"/>
          <w:sz w:val="24"/>
          <w:szCs w:val="24"/>
        </w:rPr>
        <w:t>Теми: «</w:t>
      </w:r>
      <w:r w:rsidRPr="00436299">
        <w:rPr>
          <w:rStyle w:val="xfm84556254"/>
          <w:rFonts w:ascii="Times New Roman" w:hAnsi="Times New Roman" w:cs="Times New Roman"/>
          <w:sz w:val="24"/>
          <w:szCs w:val="24"/>
        </w:rPr>
        <w:t>Міжнародні зв’язки України з Великою Британією, Німеччиною, Францією, Італією та ін.»,</w:t>
      </w:r>
      <w:r w:rsidRPr="00436299">
        <w:rPr>
          <w:rFonts w:ascii="Times New Roman" w:hAnsi="Times New Roman" w:cs="Times New Roman"/>
          <w:sz w:val="24"/>
          <w:szCs w:val="24"/>
        </w:rPr>
        <w:t xml:space="preserve"> «Зв’язки України з країнами Азії», «Просторові аспекти міжнародних економічних </w:t>
      </w:r>
      <w:proofErr w:type="spellStart"/>
      <w:r w:rsidRPr="00436299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436299">
        <w:rPr>
          <w:rFonts w:ascii="Times New Roman" w:hAnsi="Times New Roman" w:cs="Times New Roman"/>
          <w:sz w:val="24"/>
          <w:szCs w:val="24"/>
        </w:rPr>
        <w:t xml:space="preserve"> України з регіонами та країнами світу: географія зовнішньої торгівлі товарами, транспортних і туристичних послуг, прямих іноземних інвестицій, науково-технічного співробітництва».</w:t>
      </w:r>
    </w:p>
    <w:p w:rsidR="005303D8" w:rsidRPr="00436299" w:rsidRDefault="005303D8" w:rsidP="005303D8">
      <w:pPr>
        <w:pStyle w:val="2"/>
        <w:spacing w:after="0" w:line="240" w:lineRule="auto"/>
        <w:jc w:val="both"/>
        <w:rPr>
          <w:sz w:val="24"/>
          <w:szCs w:val="24"/>
          <w:lang w:val="uk-UA"/>
        </w:rPr>
      </w:pPr>
      <w:r w:rsidRPr="00436299">
        <w:rPr>
          <w:sz w:val="24"/>
          <w:szCs w:val="24"/>
          <w:lang w:val="uk-UA"/>
        </w:rPr>
        <w:t>Тема для досліджень. «</w:t>
      </w:r>
      <w:r w:rsidRPr="00436299">
        <w:rPr>
          <w:sz w:val="24"/>
          <w:szCs w:val="24"/>
        </w:rPr>
        <w:t>Кластери в Італії як домінуюча форма організації виробництва товарів і послуг</w:t>
      </w:r>
      <w:r w:rsidRPr="00436299">
        <w:rPr>
          <w:sz w:val="24"/>
          <w:szCs w:val="24"/>
          <w:lang w:val="uk-UA"/>
        </w:rPr>
        <w:t>», «</w:t>
      </w:r>
      <w:r w:rsidRPr="00436299">
        <w:rPr>
          <w:sz w:val="24"/>
          <w:szCs w:val="24"/>
        </w:rPr>
        <w:t>Розвиток Західної Австралії у контексті зростання глобального попиту на природні ресурси</w:t>
      </w:r>
      <w:r w:rsidRPr="00436299">
        <w:rPr>
          <w:sz w:val="24"/>
          <w:szCs w:val="24"/>
          <w:lang w:val="uk-UA"/>
        </w:rPr>
        <w:t>», «</w:t>
      </w:r>
      <w:r w:rsidRPr="00436299">
        <w:rPr>
          <w:sz w:val="24"/>
          <w:szCs w:val="24"/>
        </w:rPr>
        <w:t>Складники підприємницького успіху української діаспори в Канаді та США</w:t>
      </w:r>
      <w:r w:rsidRPr="00436299">
        <w:rPr>
          <w:sz w:val="24"/>
          <w:szCs w:val="24"/>
          <w:lang w:val="uk-UA"/>
        </w:rPr>
        <w:t>»</w:t>
      </w:r>
      <w:r w:rsidRPr="00436299">
        <w:rPr>
          <w:sz w:val="24"/>
          <w:szCs w:val="24"/>
        </w:rPr>
        <w:t>.</w:t>
      </w:r>
    </w:p>
    <w:p w:rsidR="005303D8" w:rsidRPr="00436299" w:rsidRDefault="005303D8" w:rsidP="005303D8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436299">
        <w:rPr>
          <w:b/>
          <w:sz w:val="24"/>
          <w:szCs w:val="24"/>
          <w:lang w:val="uk-UA"/>
        </w:rPr>
        <w:t xml:space="preserve">11 </w:t>
      </w:r>
      <w:proofErr w:type="spellStart"/>
      <w:r w:rsidRPr="00436299">
        <w:rPr>
          <w:b/>
          <w:sz w:val="24"/>
          <w:szCs w:val="24"/>
          <w:lang w:val="uk-UA"/>
        </w:rPr>
        <w:t>кл</w:t>
      </w:r>
      <w:proofErr w:type="spellEnd"/>
      <w:r w:rsidRPr="00436299">
        <w:rPr>
          <w:b/>
          <w:sz w:val="24"/>
          <w:szCs w:val="24"/>
          <w:lang w:val="uk-UA"/>
        </w:rPr>
        <w:t>.</w:t>
      </w:r>
    </w:p>
    <w:p w:rsidR="005303D8" w:rsidRPr="00436299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6299">
        <w:rPr>
          <w:rFonts w:ascii="Times New Roman" w:eastAsia="Calibri" w:hAnsi="Times New Roman" w:cs="Times New Roman"/>
          <w:sz w:val="24"/>
          <w:szCs w:val="24"/>
        </w:rPr>
        <w:t>Теми: «Сучасні системи очищення води. Опріснення морської води», «Деградовані ґрунти: причини і перспективи використання».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03D8" w:rsidRPr="00436299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Завданням наскрізної лінії «Здоров'я і безпека»</w:t>
      </w:r>
      <w:r w:rsidRPr="004362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є становлення учня як </w:t>
      </w:r>
      <w:proofErr w:type="spellStart"/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емоційно</w:t>
      </w:r>
      <w:proofErr w:type="spellEnd"/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стійкого члена суспільства, здатного вести здоровий спосіб життя і формувати навколо себе безпечне життєве середовище.</w:t>
      </w:r>
    </w:p>
    <w:p w:rsidR="005303D8" w:rsidRPr="00436299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 </w:t>
      </w:r>
      <w:proofErr w:type="spellStart"/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</w:t>
      </w:r>
      <w:proofErr w:type="spellEnd"/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303D8" w:rsidRPr="00436299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299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6299">
        <w:rPr>
          <w:rFonts w:ascii="Times New Roman" w:hAnsi="Times New Roman" w:cs="Times New Roman"/>
          <w:sz w:val="24"/>
          <w:szCs w:val="24"/>
        </w:rPr>
        <w:t xml:space="preserve"> для досліджень : « Лондон, Берлін, Париж, Київ: схожість і відмінність сучасного розвитку міст», «Національні парки Австралії як об’єкти міжнародного туризму», «Країни Океанії – регіон екзотичного туризму», «Туризм як чинник розвитку країн Карибського басейну»</w:t>
      </w:r>
    </w:p>
    <w:p w:rsidR="005303D8" w:rsidRPr="00436299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99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43629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36299">
        <w:rPr>
          <w:rFonts w:ascii="Times New Roman" w:hAnsi="Times New Roman" w:cs="Times New Roman"/>
          <w:b/>
          <w:sz w:val="24"/>
          <w:szCs w:val="24"/>
        </w:rPr>
        <w:t>.</w:t>
      </w:r>
    </w:p>
    <w:p w:rsidR="005303D8" w:rsidRPr="00436299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99">
        <w:rPr>
          <w:rFonts w:ascii="Times New Roman" w:eastAsia="Calibri" w:hAnsi="Times New Roman" w:cs="Times New Roman"/>
          <w:sz w:val="24"/>
          <w:szCs w:val="24"/>
        </w:rPr>
        <w:t>Тема: «Водозабезпеченість регіонів і країн світу. Чинники дефіциту води».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03D8" w:rsidRPr="00436299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Метою вивчення наскрізної лінії</w:t>
      </w:r>
      <w:r w:rsidRPr="004362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36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«Громадянська відповідальність» є формування відповідального члена громади й суспільства, який розуміє принципи й механізми його функціонування, а також важливість національної ініціативи. Ця наскрізна лінія освоюється через колективну діяльність – дослідницькі роботи, роботи в групі, проекти тощо, яка розвиває в учнів готовність до співпраці, толерантність щодо різноманітних способів діяльності і думок.</w:t>
      </w:r>
    </w:p>
    <w:p w:rsidR="005303D8" w:rsidRPr="00436299" w:rsidRDefault="005303D8" w:rsidP="005303D8">
      <w:pPr>
        <w:pStyle w:val="1"/>
        <w:spacing w:line="240" w:lineRule="auto"/>
        <w:ind w:firstLine="0"/>
        <w:jc w:val="both"/>
        <w:rPr>
          <w:b/>
          <w:sz w:val="24"/>
          <w:szCs w:val="24"/>
          <w:shd w:val="clear" w:color="auto" w:fill="FFFFFF"/>
        </w:rPr>
      </w:pPr>
      <w:r w:rsidRPr="00436299">
        <w:rPr>
          <w:b/>
          <w:sz w:val="24"/>
          <w:szCs w:val="24"/>
          <w:shd w:val="clear" w:color="auto" w:fill="FFFFFF"/>
        </w:rPr>
        <w:t xml:space="preserve">10 </w:t>
      </w:r>
      <w:proofErr w:type="spellStart"/>
      <w:r w:rsidRPr="00436299">
        <w:rPr>
          <w:b/>
          <w:sz w:val="24"/>
          <w:szCs w:val="24"/>
          <w:shd w:val="clear" w:color="auto" w:fill="FFFFFF"/>
        </w:rPr>
        <w:t>кл</w:t>
      </w:r>
      <w:proofErr w:type="spellEnd"/>
      <w:r w:rsidRPr="00436299">
        <w:rPr>
          <w:b/>
          <w:sz w:val="24"/>
          <w:szCs w:val="24"/>
          <w:shd w:val="clear" w:color="auto" w:fill="FFFFFF"/>
        </w:rPr>
        <w:t xml:space="preserve">. </w:t>
      </w:r>
    </w:p>
    <w:p w:rsidR="005303D8" w:rsidRPr="00436299" w:rsidRDefault="005303D8" w:rsidP="005303D8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436299">
        <w:rPr>
          <w:sz w:val="24"/>
          <w:szCs w:val="24"/>
          <w:shd w:val="clear" w:color="auto" w:fill="FFFFFF"/>
        </w:rPr>
        <w:t>Практична робота. Теми для досліджень: «</w:t>
      </w:r>
      <w:r w:rsidRPr="00436299">
        <w:rPr>
          <w:sz w:val="24"/>
          <w:szCs w:val="24"/>
        </w:rPr>
        <w:t>Інтеграційні та дезінтеграційні процеси у Європі»,</w:t>
      </w:r>
    </w:p>
    <w:p w:rsidR="005303D8" w:rsidRPr="00436299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299">
        <w:rPr>
          <w:rFonts w:ascii="Times New Roman" w:hAnsi="Times New Roman" w:cs="Times New Roman"/>
          <w:sz w:val="24"/>
          <w:szCs w:val="24"/>
        </w:rPr>
        <w:t>«Відновна електроенергетика в країнах Європи: регіональні особливості та відмінності».</w:t>
      </w:r>
    </w:p>
    <w:p w:rsidR="005303D8" w:rsidRPr="00436299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99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43629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36299">
        <w:rPr>
          <w:rFonts w:ascii="Times New Roman" w:hAnsi="Times New Roman" w:cs="Times New Roman"/>
          <w:b/>
          <w:sz w:val="24"/>
          <w:szCs w:val="24"/>
        </w:rPr>
        <w:t>.</w:t>
      </w:r>
    </w:p>
    <w:p w:rsidR="005303D8" w:rsidRPr="00436299" w:rsidRDefault="005303D8" w:rsidP="00530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299">
        <w:rPr>
          <w:rFonts w:ascii="Times New Roman" w:hAnsi="Times New Roman" w:cs="Times New Roman"/>
          <w:sz w:val="24"/>
          <w:szCs w:val="24"/>
        </w:rPr>
        <w:t>Тема для дослідження: «</w:t>
      </w:r>
      <w:r w:rsidRPr="00436299">
        <w:rPr>
          <w:rFonts w:ascii="Times New Roman" w:eastAsia="Calibri" w:hAnsi="Times New Roman" w:cs="Times New Roman"/>
          <w:sz w:val="24"/>
          <w:szCs w:val="24"/>
        </w:rPr>
        <w:t>Система протидії засухам у своїй місцевості» , «Чинники порушення широтної зональності на материках та території України», «</w:t>
      </w:r>
      <w:proofErr w:type="spellStart"/>
      <w:r w:rsidRPr="00436299">
        <w:rPr>
          <w:rFonts w:ascii="Times New Roman" w:eastAsia="Calibri" w:hAnsi="Times New Roman" w:cs="Times New Roman"/>
          <w:sz w:val="24"/>
          <w:szCs w:val="24"/>
        </w:rPr>
        <w:t>Працемісткі</w:t>
      </w:r>
      <w:proofErr w:type="spellEnd"/>
      <w:r w:rsidRPr="00436299">
        <w:rPr>
          <w:rFonts w:ascii="Times New Roman" w:eastAsia="Calibri" w:hAnsi="Times New Roman" w:cs="Times New Roman"/>
          <w:sz w:val="24"/>
          <w:szCs w:val="24"/>
        </w:rPr>
        <w:t xml:space="preserve"> виробництва густозаселених регіонів світу».</w:t>
      </w:r>
    </w:p>
    <w:p w:rsidR="00497BAF" w:rsidRDefault="00497BAF"/>
    <w:sectPr w:rsidR="00497B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7B54"/>
    <w:multiLevelType w:val="hybridMultilevel"/>
    <w:tmpl w:val="43BE1F9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D8"/>
    <w:rsid w:val="00165639"/>
    <w:rsid w:val="001E0C32"/>
    <w:rsid w:val="00497BAF"/>
    <w:rsid w:val="005303D8"/>
    <w:rsid w:val="00C85A2F"/>
    <w:rsid w:val="00F3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D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303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ий текст 2 Знак"/>
    <w:basedOn w:val="a0"/>
    <w:link w:val="2"/>
    <w:uiPriority w:val="99"/>
    <w:rsid w:val="005303D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t1">
    <w:name w:val="st1"/>
    <w:rsid w:val="005303D8"/>
    <w:rPr>
      <w:rFonts w:cs="Times New Roman"/>
    </w:rPr>
  </w:style>
  <w:style w:type="paragraph" w:customStyle="1" w:styleId="1">
    <w:name w:val="Звичайний1"/>
    <w:uiPriority w:val="99"/>
    <w:rsid w:val="005303D8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fm84556254">
    <w:name w:val="xfm_84556254"/>
    <w:uiPriority w:val="99"/>
    <w:rsid w:val="0053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D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303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ий текст 2 Знак"/>
    <w:basedOn w:val="a0"/>
    <w:link w:val="2"/>
    <w:uiPriority w:val="99"/>
    <w:rsid w:val="005303D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t1">
    <w:name w:val="st1"/>
    <w:rsid w:val="005303D8"/>
    <w:rPr>
      <w:rFonts w:cs="Times New Roman"/>
    </w:rPr>
  </w:style>
  <w:style w:type="paragraph" w:customStyle="1" w:styleId="1">
    <w:name w:val="Звичайний1"/>
    <w:uiPriority w:val="99"/>
    <w:rsid w:val="005303D8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fm84556254">
    <w:name w:val="xfm_84556254"/>
    <w:uiPriority w:val="99"/>
    <w:rsid w:val="0053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3690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2020-04-22T10:24:00Z</dcterms:created>
  <dcterms:modified xsi:type="dcterms:W3CDTF">2020-04-22T11:05:00Z</dcterms:modified>
</cp:coreProperties>
</file>